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KARTHIK V</w:t>
      </w:r>
    </w:p>
    <w:p>
      <w:r>
        <w:t>Senior Campaign Analyst | HCL Unica Expert | SQL &amp; Marketing Automation</w:t>
      </w:r>
    </w:p>
    <w:p>
      <w:r>
        <w:t>Email: elavarasankarthik@gmail.com | Phone: +91 9677277287</w:t>
      </w:r>
    </w:p>
    <w:p>
      <w:r>
        <w:t>LinkedIn: https://linkedin.com/in/karthik-v-6b479578 | Location: Chennai, India</w:t>
      </w:r>
    </w:p>
    <w:p>
      <w:pPr>
        <w:pStyle w:val="Heading1"/>
      </w:pPr>
      <w:r>
        <w:t>Professional Summary</w:t>
      </w:r>
    </w:p>
    <w:p>
      <w:r>
        <w:t>Experienced Senior Campaign Analyst with 9+ years in campaign automation, SQL-based marketing platforms, and HCL Unica tools. Proven ability to execute personalized, high-ROI campaigns across Email, SMS, WhatsApp, and Push channels. Strong in data-driven targeting, stakeholder collaboration, and workflow optimization.</w:t>
      </w:r>
    </w:p>
    <w:p>
      <w:pPr>
        <w:pStyle w:val="Heading1"/>
      </w:pPr>
      <w:r>
        <w:t>Core Competencies</w:t>
      </w:r>
    </w:p>
    <w:p>
      <w:r>
        <w:t>HCL Unica v12 • SQL • Campaign Orchestration • Customer Segmentation • Hive &amp; Impala • Marketing Automation • Cross-Channel Campaigns • Personalization • MIS Reporting • Data Analytics • Unica Journey &amp; Plan</w:t>
      </w:r>
    </w:p>
    <w:p>
      <w:pPr>
        <w:pStyle w:val="Heading1"/>
      </w:pPr>
      <w:r>
        <w:t>Technical Skills</w:t>
      </w:r>
    </w:p>
    <w:p>
      <w:r>
        <w:t>Campaign Tools: HCL Unica (Campaign, Plan, Journey, Interact, Optimize, Deliver)</w:t>
      </w:r>
    </w:p>
    <w:p>
      <w:r>
        <w:t>Databases: Oracle 11g, PostgreSQL, MS SQL Server, Snowflake, Hive, Impala, IBM Netezza</w:t>
      </w:r>
    </w:p>
    <w:p>
      <w:r>
        <w:t>Languages: SQL, Python (Basic)</w:t>
      </w:r>
    </w:p>
    <w:p>
      <w:r>
        <w:t>Reporting &amp; Analytics: Power BI, MF360</w:t>
      </w:r>
    </w:p>
    <w:p>
      <w:r>
        <w:t>Operating Systems: Windows, Linux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Xerago – Senior Campaign Developer</w:t>
      </w:r>
    </w:p>
    <w:p>
      <w:r>
        <w:t>Sep 2022 – Present | Chennai | Tools: HCL Unica v12, Snowflake, IBM Netezza</w:t>
      </w:r>
    </w:p>
    <w:p>
      <w:r>
        <w:t>- Executed 15+ cross-channel campaigns (Email, SMS, Push, WhatsApp) using Unica tools.</w:t>
        <w:br/>
        <w:t>- Developed reusable workflows; reduced execution time by 40%.</w:t>
        <w:br/>
        <w:t>- Integrated churn models and credit scores to optimize targeting and segmentation.</w:t>
        <w:br/>
        <w:t>- Led Unica Journey automation for improved delivery flow.</w:t>
        <w:br/>
        <w:t>- Generated CLM and segmentation reports; ensured data accuracy and campaign QA.</w:t>
      </w:r>
    </w:p>
    <w:p>
      <w:pPr>
        <w:pStyle w:val="Heading2"/>
      </w:pPr>
      <w:r>
        <w:t>YES Bank – Data Analyst</w:t>
      </w:r>
    </w:p>
    <w:p>
      <w:r>
        <w:t>Jun 2021 – Aug 2022 | Tools: Hive, Impala</w:t>
      </w:r>
    </w:p>
    <w:p>
      <w:r>
        <w:t>- Implemented Customer Quality Index campaigns with data modeling and targeting logic.</w:t>
        <w:br/>
        <w:t>- Delivered retention and up-sell strategies using Hive/Impala SQL queries.</w:t>
        <w:br/>
        <w:t>- Collaborated with product teams for BRD alignment and campaign design.</w:t>
      </w:r>
    </w:p>
    <w:p>
      <w:pPr>
        <w:pStyle w:val="Heading2"/>
      </w:pPr>
      <w:r>
        <w:t>Onward Technologies – Software Engineer</w:t>
      </w:r>
    </w:p>
    <w:p>
      <w:r>
        <w:t>Jul 2019 – Jun 2021 | Tools: MS SQL Server, PostgreSQL, Python</w:t>
      </w:r>
    </w:p>
    <w:p>
      <w:r>
        <w:t>- Developed 10+ reports and workflows for PACS and SSC government projects.</w:t>
        <w:br/>
        <w:t>- Converted manual Excel processes into automated SQL workflows.</w:t>
        <w:br/>
        <w:t>- Managed roll number generation and candidate data processing for SSC exams.</w:t>
      </w:r>
    </w:p>
    <w:p>
      <w:pPr>
        <w:pStyle w:val="Heading2"/>
      </w:pPr>
      <w:r>
        <w:t>CAMS – SQL Developer</w:t>
      </w:r>
    </w:p>
    <w:p>
      <w:r>
        <w:t>Nov 2015 – Jun 2019 | Tools: Oracle 11g, SQL Developer, MF360</w:t>
      </w:r>
    </w:p>
    <w:p>
      <w:r>
        <w:t>- Generated MIS and MCR reports for HDFC and IIFL Mutual Funds.</w:t>
        <w:br/>
        <w:t>- Handled SEBI/AMFI data compliance and broker data sharing.</w:t>
        <w:br/>
        <w:t>- Supported backend data pipelines and validation.</w:t>
      </w:r>
    </w:p>
    <w:p>
      <w:pPr>
        <w:pStyle w:val="Heading1"/>
      </w:pPr>
      <w:r>
        <w:t>Education</w:t>
      </w:r>
    </w:p>
    <w:p>
      <w:r>
        <w:t>MCA – Panimalar Engineering College (Anna University) – 7.3 CGPA</w:t>
      </w:r>
    </w:p>
    <w:p>
      <w:r>
        <w:t>BCA – Ramakrishna Mission Vivekananda College – 64.7%</w:t>
      </w:r>
    </w:p>
    <w:p>
      <w:pPr>
        <w:pStyle w:val="Heading1"/>
      </w:pPr>
      <w:r>
        <w:t>Key Achievements</w:t>
      </w:r>
    </w:p>
    <w:p>
      <w:r>
        <w:t>- Improved campaign ROI by 20% through optimized segmentation.</w:t>
        <w:br/>
        <w:t>- Created reusable Unica components, reducing setup time.</w:t>
        <w:br/>
        <w:t>- Recognized for cross-functional teamwork and clear documentation.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